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24" w:rsidRDefault="00A05B24" w:rsidP="00A05B24">
      <w:pPr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B24" w:rsidRPr="00A05B24" w:rsidRDefault="00A05B24" w:rsidP="00363FA5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B24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ДОП ДО </w:t>
      </w:r>
      <w:r w:rsidRPr="00A05B24"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социально-педагогической </w:t>
      </w:r>
      <w:proofErr w:type="spellStart"/>
      <w:r w:rsidRPr="00A05B24">
        <w:rPr>
          <w:rFonts w:ascii="Times New Roman" w:hAnsi="Times New Roman" w:cs="Times New Roman"/>
          <w:b/>
          <w:sz w:val="28"/>
          <w:szCs w:val="28"/>
        </w:rPr>
        <w:t>направлености</w:t>
      </w:r>
      <w:proofErr w:type="spellEnd"/>
      <w:r w:rsidRPr="00A05B24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363FA5" w:rsidRPr="00363FA5" w:rsidRDefault="00A05B24" w:rsidP="00363FA5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olor w:val="000000"/>
          <w:szCs w:val="28"/>
        </w:rPr>
        <w:t xml:space="preserve"> </w:t>
      </w:r>
      <w:r w:rsidR="00363FA5" w:rsidRPr="00363FA5">
        <w:rPr>
          <w:rFonts w:ascii="Times New Roman" w:hAnsi="Times New Roman" w:cs="Times New Roman"/>
          <w:b/>
          <w:sz w:val="28"/>
          <w:szCs w:val="28"/>
        </w:rPr>
        <w:t>«</w:t>
      </w:r>
      <w:r w:rsidR="00363FA5" w:rsidRPr="00363FA5">
        <w:rPr>
          <w:rFonts w:ascii="Times New Roman" w:hAnsi="Times New Roman" w:cs="Times New Roman"/>
          <w:b/>
          <w:sz w:val="28"/>
          <w:szCs w:val="28"/>
          <w:lang w:val="en-GB"/>
        </w:rPr>
        <w:t>Hello</w:t>
      </w:r>
      <w:r w:rsidR="00363FA5" w:rsidRPr="00363FA5">
        <w:rPr>
          <w:rFonts w:ascii="Times New Roman" w:hAnsi="Times New Roman" w:cs="Times New Roman"/>
          <w:b/>
          <w:sz w:val="28"/>
          <w:szCs w:val="28"/>
        </w:rPr>
        <w:t>, английский!»</w:t>
      </w:r>
    </w:p>
    <w:p w:rsidR="00363FA5" w:rsidRPr="00BE5A95" w:rsidRDefault="00BE5A9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hd w:val="clear" w:color="auto" w:fill="FFFFFF"/>
        </w:rPr>
      </w:pPr>
      <w:r w:rsidRPr="00BE5A95">
        <w:rPr>
          <w:bCs/>
          <w:color w:val="000000"/>
        </w:rPr>
        <w:t xml:space="preserve">Педагог дополнительного образования </w:t>
      </w:r>
      <w:proofErr w:type="spellStart"/>
      <w:r w:rsidRPr="00BE5A95">
        <w:rPr>
          <w:b/>
        </w:rPr>
        <w:t>Халикова</w:t>
      </w:r>
      <w:proofErr w:type="spellEnd"/>
      <w:r w:rsidRPr="00BE5A95">
        <w:rPr>
          <w:b/>
        </w:rPr>
        <w:t xml:space="preserve"> Эльвира </w:t>
      </w:r>
      <w:proofErr w:type="spellStart"/>
      <w:r w:rsidRPr="00BE5A95">
        <w:rPr>
          <w:b/>
        </w:rPr>
        <w:t>Ильязовна</w:t>
      </w:r>
      <w:proofErr w:type="spellEnd"/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rPr>
          <w:color w:val="333333"/>
          <w:shd w:val="clear" w:color="auto" w:fill="FFFFFF"/>
        </w:rPr>
        <w:t>Программа адаптирована к условиям дополнительного образования детей.</w:t>
      </w:r>
      <w:r w:rsidRPr="00BE5A95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BE5A95">
        <w:t xml:space="preserve">Учебно-методическим комплексом программы являются пособия издательства </w:t>
      </w:r>
      <w:r w:rsidRPr="00BE5A95">
        <w:rPr>
          <w:lang w:val="en-US"/>
        </w:rPr>
        <w:t>Pearson</w:t>
      </w:r>
      <w:r w:rsidRPr="00BE5A95">
        <w:t xml:space="preserve"> «</w:t>
      </w:r>
      <w:r w:rsidRPr="00BE5A95">
        <w:rPr>
          <w:lang w:val="en-US"/>
        </w:rPr>
        <w:t>Fly</w:t>
      </w:r>
      <w:r w:rsidRPr="00BE5A95">
        <w:t xml:space="preserve"> </w:t>
      </w:r>
      <w:r w:rsidRPr="00BE5A95">
        <w:rPr>
          <w:lang w:val="en-US"/>
        </w:rPr>
        <w:t>High</w:t>
      </w:r>
      <w:r w:rsidRPr="00BE5A95">
        <w:t xml:space="preserve"> 1».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E5A95">
        <w:rPr>
          <w:b/>
          <w:shd w:val="clear" w:color="auto" w:fill="FFFFFF"/>
        </w:rPr>
        <w:t>Актуальность</w:t>
      </w:r>
      <w:r w:rsidRPr="00BE5A95">
        <w:rPr>
          <w:shd w:val="clear" w:color="auto" w:fill="FFFFFF"/>
        </w:rPr>
        <w:t xml:space="preserve"> данной программы состоит в ее направленности на практическое овладение языком в процессе игровой коммуникации. Педагогическая значимость освоения иностранного языка дошкольниками обусловлена и тем, что овладение речью, в том числе иностранной, теснейшим образом связано с интеллектуальным, эмоциональным и нравственным развитием личности.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rPr>
          <w:b/>
        </w:rPr>
        <w:t>Новизна</w:t>
      </w:r>
      <w:r w:rsidRPr="00BE5A95">
        <w:t xml:space="preserve"> данной программы</w:t>
      </w:r>
      <w:r w:rsidR="0095759D">
        <w:t xml:space="preserve"> имеет </w:t>
      </w:r>
      <w:r w:rsidR="0095759D" w:rsidRPr="0074105B">
        <w:t>социально-гуманитарн</w:t>
      </w:r>
      <w:r w:rsidR="0095759D">
        <w:t>ую направленност</w:t>
      </w:r>
      <w:bookmarkStart w:id="0" w:name="_GoBack"/>
      <w:bookmarkEnd w:id="0"/>
      <w:r w:rsidR="0095759D">
        <w:t xml:space="preserve">ь и </w:t>
      </w:r>
      <w:r w:rsidR="0095759D" w:rsidRPr="0074105B">
        <w:t xml:space="preserve">  </w:t>
      </w:r>
      <w:r w:rsidRPr="00BE5A95">
        <w:t xml:space="preserve"> заключается в интеграции коммуникативного и структурно-ориентированного методов изучения иностранного языка, что позволяет воспитанникам строить грамотные высказывания в спонтанной речи.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rPr>
          <w:b/>
        </w:rPr>
        <w:t>Целью</w:t>
      </w:r>
      <w:r w:rsidRPr="00BE5A95">
        <w:t xml:space="preserve"> данной программы является развитие лингвистических способностей дошкольников с учетом их возрастных способностей и углубленное и систематизированное изучение английского языка на </w:t>
      </w:r>
      <w:r w:rsidRPr="00BE5A95">
        <w:rPr>
          <w:bCs/>
        </w:rPr>
        <w:t>коммуникативной</w:t>
      </w:r>
      <w:r w:rsidRPr="00BE5A95">
        <w:rPr>
          <w:b/>
          <w:bCs/>
        </w:rPr>
        <w:t xml:space="preserve"> </w:t>
      </w:r>
      <w:r w:rsidRPr="00BE5A95">
        <w:t xml:space="preserve">основе.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E5A95">
        <w:t xml:space="preserve">Для достижения этой цели поставлены следующие </w:t>
      </w:r>
      <w:r w:rsidRPr="00BE5A95">
        <w:rPr>
          <w:b/>
        </w:rPr>
        <w:t>задачи: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E5A95">
        <w:rPr>
          <w:b/>
        </w:rPr>
        <w:t>обучающие: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 xml:space="preserve">- способствовать приобщению дошкольников к новому для них языковому миру и осознанию ими иностранного языка как инструмента познания мира и средства общения;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тренировать обучающихся в произношении иноязычных звуков;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обучить дошкольников основам английской фонетики, первоначальным навыкам английской разговорной речи для решения элементарных коммуникативных задач на английском языке в рамках тематики, предложенной программой;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 xml:space="preserve">- формирование умений общаться на английском языке с учётом речевых возможностей и потребностей дошкольников;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дать воспитанникам знания по грамматике английского языка;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сформировать прочные умения и навыки грамматически правильных, спонтанных, продуктивных высказываний;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E5A95">
        <w:rPr>
          <w:b/>
        </w:rPr>
        <w:t xml:space="preserve"> развивающие: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rPr>
          <w:b/>
        </w:rPr>
        <w:t xml:space="preserve">- </w:t>
      </w:r>
      <w:r w:rsidRPr="00BE5A95">
        <w:t xml:space="preserve">развивать языковую культуру общения;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развивать фонематический слух, способность к догадке, имитации;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развивать умение работать в сотрудничестве;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развивать мотивацию учащихся к познанию и творчеству;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 xml:space="preserve">- развивать мотивацию к дальнейшему овладению английским языком и культурой; 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 xml:space="preserve">- развивать учебные умения и формировать у воспитанников рациональные приемы овладения иностранным языком; 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развивать личностные качества обучающегося, его внимания, мышления, памяти и воображения в процессе участия в моделируемых ситуациях общения, ролевых играх, в ходе овладения языковым материалом</w:t>
      </w:r>
      <w:r w:rsidR="00BE5A95">
        <w:t xml:space="preserve"> </w:t>
      </w:r>
    </w:p>
    <w:p w:rsidR="00BE5A95" w:rsidRDefault="00BE5A9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воспитательные: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 xml:space="preserve">- способствовать воспитанию толерантности и уважения к другой культуре; </w:t>
      </w:r>
      <w:r w:rsidRPr="00BE5A95">
        <w:br/>
        <w:t xml:space="preserve">- приобщать к общечеловеческим ценностям; 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прививать навыки самостоятельной работы по дальнейшему овладению иностранным языком и культурой;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воспитывать культуру поведения в различных бытовых ситуациях в обществе;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- приобщать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общения.</w:t>
      </w:r>
    </w:p>
    <w:p w:rsid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Возраст: Программа предназначена для детей 6-7 лет.</w:t>
      </w:r>
    </w:p>
    <w:p w:rsidR="00363FA5" w:rsidRPr="00BE5A95" w:rsidRDefault="00363FA5" w:rsidP="00BE5A9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E5A95">
        <w:t>Сроки реализации. Программа рассчитана на 1 год обучения. Занятия проводятся 2 раза в неделю по 30 мин., 8 занятий в месяц, 64 занятия в год.</w:t>
      </w:r>
    </w:p>
    <w:p w:rsidR="00363FA5" w:rsidRPr="00BE5A95" w:rsidRDefault="00363FA5" w:rsidP="00BE5A95">
      <w:pPr>
        <w:pStyle w:val="msonormalbullet2gif"/>
        <w:keepNext/>
        <w:spacing w:before="0" w:beforeAutospacing="0" w:after="0"/>
        <w:ind w:firstLine="567"/>
        <w:mirrorIndents/>
        <w:jc w:val="both"/>
      </w:pPr>
      <w:r w:rsidRPr="00BE5A95">
        <w:lastRenderedPageBreak/>
        <w:t>Группа воспитанников 10-12 человек.</w:t>
      </w:r>
    </w:p>
    <w:p w:rsidR="00363FA5" w:rsidRPr="00BE5A95" w:rsidRDefault="00363FA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 w:rsidRPr="00BE5A95">
        <w:t>В группу принимаются воспитанники дошкольного учреждения МБДОУ детский сад №</w:t>
      </w:r>
      <w:proofErr w:type="gramStart"/>
      <w:r w:rsidR="00BE5A95">
        <w:t xml:space="preserve">150 </w:t>
      </w:r>
      <w:r w:rsidRPr="00BE5A95">
        <w:t xml:space="preserve"> от</w:t>
      </w:r>
      <w:proofErr w:type="gramEnd"/>
      <w:r w:rsidRPr="00BE5A95">
        <w:t xml:space="preserve"> 6 до 7 лет. Особого отбора для занятий не существует, занятия могут посещать все желающие, не имеющие противопоказаний по состоянию здоровья. Также учитываются рекомендации логопеда и учителя, реализующего данную программу, о целесообразности участия воспитанника в реализации данной программы.</w:t>
      </w:r>
    </w:p>
    <w:p w:rsidR="00363FA5" w:rsidRPr="00BE5A95" w:rsidRDefault="00363FA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 w:rsidRPr="00BE5A95">
        <w:t>Используются следующие формы работы на занятиях:</w:t>
      </w:r>
    </w:p>
    <w:p w:rsidR="00363FA5" w:rsidRPr="00BE5A95" w:rsidRDefault="00363FA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 w:rsidRPr="00BE5A95">
        <w:t>Ведущей формой организации является групповая. В основе обучения лежит чередование занятий: индивидуальных, индивидуализированных, групповых.</w:t>
      </w:r>
    </w:p>
    <w:p w:rsidR="00363FA5" w:rsidRPr="00BE5A95" w:rsidRDefault="00363FA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 w:rsidRPr="00BE5A95">
        <w:t>- Индивидуальная (самостоятельное выполнение заданий);</w:t>
      </w:r>
    </w:p>
    <w:p w:rsidR="00363FA5" w:rsidRPr="00BE5A95" w:rsidRDefault="00BE5A9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>
        <w:t>-</w:t>
      </w:r>
      <w:r w:rsidR="00363FA5" w:rsidRPr="00BE5A95">
        <w:t>Индивидуализированная (где учитываются учебные и индивидуальные возможности воспитанника);</w:t>
      </w:r>
    </w:p>
    <w:p w:rsidR="00363FA5" w:rsidRPr="00BE5A95" w:rsidRDefault="00363FA5" w:rsidP="00BE5A95">
      <w:pPr>
        <w:pStyle w:val="msonormalbullet2gif"/>
        <w:keepNext/>
        <w:spacing w:before="0" w:beforeAutospacing="0" w:after="0" w:afterAutospacing="0" w:line="276" w:lineRule="auto"/>
        <w:ind w:firstLine="567"/>
        <w:mirrorIndents/>
        <w:jc w:val="both"/>
      </w:pPr>
      <w:r w:rsidRPr="00BE5A95">
        <w:t>- Групповая, которая предполагает наличие системы «педагог-группа-воспитанник»;</w:t>
      </w:r>
    </w:p>
    <w:p w:rsidR="003A5FE4" w:rsidRPr="00BE5A95" w:rsidRDefault="003A5FE4" w:rsidP="00BE5A95">
      <w:pPr>
        <w:spacing w:after="0" w:line="276" w:lineRule="auto"/>
        <w:jc w:val="both"/>
        <w:rPr>
          <w:sz w:val="24"/>
          <w:szCs w:val="24"/>
        </w:rPr>
      </w:pPr>
    </w:p>
    <w:sectPr w:rsidR="003A5FE4" w:rsidRPr="00BE5A95" w:rsidSect="00A05B24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C2A"/>
    <w:multiLevelType w:val="hybridMultilevel"/>
    <w:tmpl w:val="001A3B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2B597E"/>
    <w:multiLevelType w:val="multilevel"/>
    <w:tmpl w:val="1066A004"/>
    <w:styleLink w:val="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64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E0822"/>
    <w:multiLevelType w:val="multilevel"/>
    <w:tmpl w:val="1066A004"/>
    <w:numStyleLink w:val="1"/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A5"/>
    <w:rsid w:val="00363FA5"/>
    <w:rsid w:val="003A5FE4"/>
    <w:rsid w:val="004B7366"/>
    <w:rsid w:val="0053513F"/>
    <w:rsid w:val="0095759D"/>
    <w:rsid w:val="00A05B24"/>
    <w:rsid w:val="00AF54CD"/>
    <w:rsid w:val="00B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0759"/>
  <w15:chartTrackingRefBased/>
  <w15:docId w15:val="{76B1B249-8D78-4E9E-87AE-C4AF61B7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36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363FA5"/>
    <w:pPr>
      <w:numPr>
        <w:numId w:val="2"/>
      </w:numPr>
    </w:pPr>
  </w:style>
  <w:style w:type="paragraph" w:styleId="a3">
    <w:name w:val="Normal (Web)"/>
    <w:basedOn w:val="a"/>
    <w:uiPriority w:val="99"/>
    <w:unhideWhenUsed/>
    <w:rsid w:val="0036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05B2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DA70A-E9C9-418C-8494-64F078B8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Халикова</dc:creator>
  <cp:keywords/>
  <dc:description/>
  <cp:lastModifiedBy>Андрей</cp:lastModifiedBy>
  <cp:revision>5</cp:revision>
  <dcterms:created xsi:type="dcterms:W3CDTF">2022-10-28T09:25:00Z</dcterms:created>
  <dcterms:modified xsi:type="dcterms:W3CDTF">2022-11-20T11:54:00Z</dcterms:modified>
</cp:coreProperties>
</file>